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2022级</w:t>
      </w:r>
      <w:r>
        <w:rPr>
          <w:rFonts w:hint="eastAsia" w:ascii="仿宋" w:hAnsi="仿宋" w:eastAsia="仿宋"/>
          <w:sz w:val="36"/>
          <w:szCs w:val="36"/>
        </w:rPr>
        <w:t>录取通知书设计方案参赛报名表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047"/>
        <w:gridCol w:w="2126"/>
        <w:gridCol w:w="241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报名方式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（团队/个人）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报名类别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（在校教师/在校学生/校外友人）</w:t>
            </w:r>
          </w:p>
        </w:tc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作品名称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3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设计理念与寓意</w:t>
            </w:r>
          </w:p>
        </w:tc>
        <w:tc>
          <w:tcPr>
            <w:tcW w:w="76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134E6"/>
    <w:rsid w:val="6D226FA0"/>
    <w:rsid w:val="7B244079"/>
    <w:rsid w:val="7E8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2020-02-07T04:54:00Z</dcterms:created>
  <dc:creator>绿的风</dc:creator>
  <cp:lastModifiedBy>Administrator</cp:lastModifiedBy>
  <dcterms:modified xsi:type="dcterms:W3CDTF">2021-12-17T09:32:09Z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25517385576D45ADAD5BC0AE4ADA8CF3</vt:lpwstr>
  </property>
</Properties>
</file>